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1" w:rsidRDefault="00923B01" w:rsidP="000320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7FD9" w:rsidRDefault="003A7FD9" w:rsidP="000320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32027">
        <w:rPr>
          <w:rFonts w:ascii="Times New Roman" w:hAnsi="Times New Roman"/>
          <w:b/>
          <w:sz w:val="24"/>
          <w:szCs w:val="24"/>
        </w:rPr>
        <w:t>INDUCTION/ORIENTATION PROGRAMME FOR FOREIGN POSTGRADUATE STUDENTS OF THE DAAD, MALARIA CONSORTIUM, AND TRECCA-ACCAI</w:t>
      </w:r>
    </w:p>
    <w:p w:rsidR="002804F2" w:rsidRPr="00032027" w:rsidRDefault="002804F2" w:rsidP="0003202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HOLDING FROM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3B01" w:rsidRDefault="00923B01" w:rsidP="000320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23B01" w:rsidRDefault="00181365" w:rsidP="000320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Concept Note</w:t>
      </w:r>
      <w:r w:rsidR="006F5A62">
        <w:rPr>
          <w:rFonts w:ascii="Times New Roman" w:hAnsi="Times New Roman"/>
          <w:sz w:val="24"/>
          <w:szCs w:val="24"/>
        </w:rPr>
        <w:t>:</w:t>
      </w:r>
    </w:p>
    <w:p w:rsidR="00923B01" w:rsidRPr="00C5184D" w:rsidRDefault="00923B01" w:rsidP="00670B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84D">
        <w:rPr>
          <w:rFonts w:ascii="Times New Roman" w:hAnsi="Times New Roman"/>
          <w:sz w:val="28"/>
          <w:szCs w:val="28"/>
        </w:rPr>
        <w:t xml:space="preserve">Given the </w:t>
      </w:r>
      <w:r w:rsidR="00C5184D" w:rsidRPr="00C5184D">
        <w:rPr>
          <w:rFonts w:ascii="Times New Roman" w:hAnsi="Times New Roman"/>
          <w:sz w:val="28"/>
          <w:szCs w:val="28"/>
        </w:rPr>
        <w:t>recent enlisting</w:t>
      </w:r>
      <w:r w:rsidRPr="00C5184D">
        <w:rPr>
          <w:rFonts w:ascii="Times New Roman" w:hAnsi="Times New Roman"/>
          <w:sz w:val="28"/>
          <w:szCs w:val="28"/>
        </w:rPr>
        <w:t xml:space="preserve"> of the University of Nigeria as a </w:t>
      </w:r>
      <w:proofErr w:type="spellStart"/>
      <w:r w:rsidRPr="00C5184D">
        <w:rPr>
          <w:rFonts w:ascii="Times New Roman" w:hAnsi="Times New Roman"/>
          <w:sz w:val="28"/>
          <w:szCs w:val="28"/>
        </w:rPr>
        <w:t>centre</w:t>
      </w:r>
      <w:proofErr w:type="spellEnd"/>
      <w:r w:rsidRPr="00C5184D">
        <w:rPr>
          <w:rFonts w:ascii="Times New Roman" w:hAnsi="Times New Roman"/>
          <w:sz w:val="28"/>
          <w:szCs w:val="28"/>
        </w:rPr>
        <w:t xml:space="preserve"> for In-region/In-Country German Academics Exchange Service (DAAD), and Malaria consortium Postgraduate Scholarships, the School of Postgraduate Studies in collaboration with the above </w:t>
      </w:r>
      <w:r w:rsidR="00C5184D" w:rsidRPr="00C5184D">
        <w:rPr>
          <w:rFonts w:ascii="Times New Roman" w:hAnsi="Times New Roman"/>
          <w:sz w:val="28"/>
          <w:szCs w:val="28"/>
        </w:rPr>
        <w:t>stakeholders is</w:t>
      </w:r>
      <w:r w:rsidR="002804F2" w:rsidRPr="00C5184D">
        <w:rPr>
          <w:rFonts w:ascii="Times New Roman" w:hAnsi="Times New Roman"/>
          <w:sz w:val="28"/>
          <w:szCs w:val="28"/>
        </w:rPr>
        <w:t xml:space="preserve"> organizing an</w:t>
      </w:r>
      <w:r w:rsidR="008013BA">
        <w:rPr>
          <w:rFonts w:ascii="Times New Roman" w:hAnsi="Times New Roman"/>
          <w:sz w:val="28"/>
          <w:szCs w:val="28"/>
        </w:rPr>
        <w:t xml:space="preserve"> orientation </w:t>
      </w:r>
      <w:proofErr w:type="spellStart"/>
      <w:r w:rsidR="008013BA">
        <w:rPr>
          <w:rFonts w:ascii="Times New Roman" w:hAnsi="Times New Roman"/>
          <w:sz w:val="28"/>
          <w:szCs w:val="28"/>
        </w:rPr>
        <w:t>programme</w:t>
      </w:r>
      <w:proofErr w:type="spellEnd"/>
      <w:r w:rsidR="008013BA">
        <w:rPr>
          <w:rFonts w:ascii="Times New Roman" w:hAnsi="Times New Roman"/>
          <w:sz w:val="28"/>
          <w:szCs w:val="28"/>
        </w:rPr>
        <w:t xml:space="preserve"> for all</w:t>
      </w:r>
      <w:bookmarkStart w:id="0" w:name="_GoBack"/>
      <w:bookmarkEnd w:id="0"/>
      <w:r w:rsidRPr="00C5184D">
        <w:rPr>
          <w:rFonts w:ascii="Times New Roman" w:hAnsi="Times New Roman"/>
          <w:sz w:val="28"/>
          <w:szCs w:val="28"/>
        </w:rPr>
        <w:t xml:space="preserve"> </w:t>
      </w:r>
      <w:r w:rsidR="00D03AF9" w:rsidRPr="00C5184D">
        <w:rPr>
          <w:rFonts w:ascii="Times New Roman" w:hAnsi="Times New Roman"/>
          <w:sz w:val="28"/>
          <w:szCs w:val="28"/>
        </w:rPr>
        <w:t xml:space="preserve">foreign </w:t>
      </w:r>
      <w:r w:rsidRPr="00C5184D">
        <w:rPr>
          <w:rFonts w:ascii="Times New Roman" w:hAnsi="Times New Roman"/>
          <w:sz w:val="28"/>
          <w:szCs w:val="28"/>
        </w:rPr>
        <w:t>sch</w:t>
      </w:r>
      <w:r w:rsidR="00D03AF9" w:rsidRPr="00C5184D">
        <w:rPr>
          <w:rFonts w:ascii="Times New Roman" w:hAnsi="Times New Roman"/>
          <w:sz w:val="28"/>
          <w:szCs w:val="28"/>
        </w:rPr>
        <w:t xml:space="preserve">olars of the </w:t>
      </w:r>
      <w:proofErr w:type="gramStart"/>
      <w:r w:rsidR="00D03AF9" w:rsidRPr="00C5184D">
        <w:rPr>
          <w:rFonts w:ascii="Times New Roman" w:hAnsi="Times New Roman"/>
          <w:sz w:val="28"/>
          <w:szCs w:val="28"/>
        </w:rPr>
        <w:t>DAAD ,</w:t>
      </w:r>
      <w:proofErr w:type="gramEnd"/>
      <w:r w:rsidR="00D03AF9" w:rsidRPr="00C5184D">
        <w:rPr>
          <w:rFonts w:ascii="Times New Roman" w:hAnsi="Times New Roman"/>
          <w:sz w:val="28"/>
          <w:szCs w:val="28"/>
        </w:rPr>
        <w:t xml:space="preserve"> TRECCA-ACCAI a</w:t>
      </w:r>
      <w:r w:rsidR="00C5184D">
        <w:rPr>
          <w:rFonts w:ascii="Times New Roman" w:hAnsi="Times New Roman"/>
          <w:sz w:val="28"/>
          <w:szCs w:val="28"/>
        </w:rPr>
        <w:t xml:space="preserve">nd Malaria Consortium </w:t>
      </w:r>
      <w:proofErr w:type="spellStart"/>
      <w:r w:rsidR="00C5184D">
        <w:rPr>
          <w:rFonts w:ascii="Times New Roman" w:hAnsi="Times New Roman"/>
          <w:sz w:val="28"/>
          <w:szCs w:val="28"/>
        </w:rPr>
        <w:t>programme</w:t>
      </w:r>
      <w:proofErr w:type="spellEnd"/>
      <w:r w:rsidR="00D03AF9" w:rsidRPr="00C5184D">
        <w:rPr>
          <w:rFonts w:ascii="Times New Roman" w:hAnsi="Times New Roman"/>
          <w:sz w:val="28"/>
          <w:szCs w:val="28"/>
        </w:rPr>
        <w:t>.</w:t>
      </w:r>
    </w:p>
    <w:p w:rsidR="00923B01" w:rsidRPr="00C5184D" w:rsidRDefault="00181365" w:rsidP="00670BF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5184D">
        <w:rPr>
          <w:rFonts w:ascii="Times New Roman" w:hAnsi="Times New Roman"/>
          <w:sz w:val="28"/>
          <w:szCs w:val="28"/>
        </w:rPr>
        <w:t>It</w:t>
      </w:r>
      <w:r w:rsidR="00923B01" w:rsidRPr="00C5184D">
        <w:rPr>
          <w:rFonts w:ascii="Times New Roman" w:hAnsi="Times New Roman"/>
          <w:sz w:val="28"/>
          <w:szCs w:val="28"/>
        </w:rPr>
        <w:t xml:space="preserve"> is designed to acquaint the students with the rules, regulations and operations of the School of Postgraduate Studies in pa</w:t>
      </w:r>
      <w:r w:rsidR="006F5A62" w:rsidRPr="00C5184D">
        <w:rPr>
          <w:rFonts w:ascii="Times New Roman" w:hAnsi="Times New Roman"/>
          <w:sz w:val="28"/>
          <w:szCs w:val="28"/>
        </w:rPr>
        <w:t>rticular and the University in g</w:t>
      </w:r>
      <w:r w:rsidR="00923B01" w:rsidRPr="00C5184D">
        <w:rPr>
          <w:rFonts w:ascii="Times New Roman" w:hAnsi="Times New Roman"/>
          <w:sz w:val="28"/>
          <w:szCs w:val="28"/>
        </w:rPr>
        <w:t>eneral.</w:t>
      </w:r>
      <w:r w:rsidR="0085224A" w:rsidRPr="00C5184D">
        <w:rPr>
          <w:rFonts w:ascii="Times New Roman" w:hAnsi="Times New Roman"/>
          <w:sz w:val="28"/>
          <w:szCs w:val="28"/>
        </w:rPr>
        <w:t xml:space="preserve"> </w:t>
      </w:r>
      <w:r w:rsidR="006520A1" w:rsidRPr="00C5184D">
        <w:rPr>
          <w:rFonts w:ascii="Times New Roman" w:hAnsi="Times New Roman"/>
          <w:sz w:val="28"/>
          <w:szCs w:val="28"/>
        </w:rPr>
        <w:t>The students</w:t>
      </w:r>
      <w:r w:rsidR="00727A85" w:rsidRPr="00C5184D">
        <w:rPr>
          <w:rFonts w:ascii="Times New Roman" w:hAnsi="Times New Roman"/>
          <w:sz w:val="28"/>
          <w:szCs w:val="28"/>
        </w:rPr>
        <w:t xml:space="preserve"> will also be exposed to some generic skills on research and interpersonal relationships.</w:t>
      </w:r>
      <w:r w:rsidR="0085224A" w:rsidRPr="00C5184D">
        <w:rPr>
          <w:rFonts w:ascii="Times New Roman" w:hAnsi="Times New Roman"/>
          <w:sz w:val="28"/>
          <w:szCs w:val="28"/>
        </w:rPr>
        <w:t xml:space="preserve"> </w:t>
      </w:r>
      <w:r w:rsidR="006520A1" w:rsidRPr="00C5184D">
        <w:rPr>
          <w:rFonts w:ascii="Times New Roman" w:hAnsi="Times New Roman"/>
          <w:sz w:val="28"/>
          <w:szCs w:val="28"/>
        </w:rPr>
        <w:t>The</w:t>
      </w:r>
      <w:r w:rsidR="00627829" w:rsidRPr="00C5184D">
        <w:rPr>
          <w:rFonts w:ascii="Times New Roman" w:hAnsi="Times New Roman"/>
          <w:sz w:val="28"/>
          <w:szCs w:val="28"/>
        </w:rPr>
        <w:t xml:space="preserve"> </w:t>
      </w:r>
      <w:r w:rsidRPr="00C5184D">
        <w:rPr>
          <w:rFonts w:ascii="Times New Roman" w:hAnsi="Times New Roman"/>
          <w:sz w:val="28"/>
          <w:szCs w:val="28"/>
        </w:rPr>
        <w:t>orientation</w:t>
      </w:r>
      <w:r w:rsidR="006520A1" w:rsidRPr="00C518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20A1" w:rsidRPr="00C5184D">
        <w:rPr>
          <w:rFonts w:ascii="Times New Roman" w:hAnsi="Times New Roman"/>
          <w:sz w:val="28"/>
          <w:szCs w:val="28"/>
        </w:rPr>
        <w:t>programme</w:t>
      </w:r>
      <w:proofErr w:type="spellEnd"/>
      <w:r w:rsidR="0085224A" w:rsidRPr="00C5184D">
        <w:rPr>
          <w:rFonts w:ascii="Times New Roman" w:hAnsi="Times New Roman"/>
          <w:sz w:val="28"/>
          <w:szCs w:val="28"/>
        </w:rPr>
        <w:t xml:space="preserve"> will serve as a proactive </w:t>
      </w:r>
      <w:r w:rsidR="00C5184D" w:rsidRPr="00C5184D">
        <w:rPr>
          <w:rFonts w:ascii="Times New Roman" w:hAnsi="Times New Roman"/>
          <w:sz w:val="28"/>
          <w:szCs w:val="28"/>
        </w:rPr>
        <w:t>effort to</w:t>
      </w:r>
      <w:r w:rsidR="00923B01" w:rsidRPr="00C5184D">
        <w:rPr>
          <w:rFonts w:ascii="Times New Roman" w:hAnsi="Times New Roman"/>
          <w:sz w:val="28"/>
          <w:szCs w:val="28"/>
        </w:rPr>
        <w:t xml:space="preserve"> spur the</w:t>
      </w:r>
      <w:r w:rsidR="006F5A62" w:rsidRPr="00C5184D">
        <w:rPr>
          <w:rFonts w:ascii="Times New Roman" w:hAnsi="Times New Roman"/>
          <w:sz w:val="28"/>
          <w:szCs w:val="28"/>
        </w:rPr>
        <w:t xml:space="preserve"> foreign</w:t>
      </w:r>
      <w:r w:rsidR="00627829" w:rsidRPr="00C5184D">
        <w:rPr>
          <w:rFonts w:ascii="Times New Roman" w:hAnsi="Times New Roman"/>
          <w:sz w:val="28"/>
          <w:szCs w:val="28"/>
        </w:rPr>
        <w:t xml:space="preserve"> students to achieve</w:t>
      </w:r>
      <w:r w:rsidR="00923B01" w:rsidRPr="00C5184D">
        <w:rPr>
          <w:rFonts w:ascii="Times New Roman" w:hAnsi="Times New Roman"/>
          <w:sz w:val="28"/>
          <w:szCs w:val="28"/>
        </w:rPr>
        <w:t xml:space="preserve"> the expected high levels</w:t>
      </w:r>
      <w:r w:rsidRPr="00C5184D">
        <w:rPr>
          <w:rFonts w:ascii="Times New Roman" w:hAnsi="Times New Roman"/>
          <w:sz w:val="28"/>
          <w:szCs w:val="28"/>
        </w:rPr>
        <w:t xml:space="preserve"> of success </w:t>
      </w:r>
      <w:r w:rsidR="00923B01" w:rsidRPr="00C5184D">
        <w:rPr>
          <w:rFonts w:ascii="Times New Roman" w:hAnsi="Times New Roman"/>
          <w:sz w:val="28"/>
          <w:szCs w:val="28"/>
        </w:rPr>
        <w:t xml:space="preserve">while avoiding </w:t>
      </w:r>
      <w:r w:rsidRPr="00C5184D">
        <w:rPr>
          <w:rFonts w:ascii="Times New Roman" w:hAnsi="Times New Roman"/>
          <w:sz w:val="28"/>
          <w:szCs w:val="28"/>
        </w:rPr>
        <w:t>problems,</w:t>
      </w:r>
      <w:r w:rsidR="00627829" w:rsidRPr="00C5184D">
        <w:rPr>
          <w:rFonts w:ascii="Times New Roman" w:hAnsi="Times New Roman"/>
          <w:sz w:val="28"/>
          <w:szCs w:val="28"/>
        </w:rPr>
        <w:t xml:space="preserve"> </w:t>
      </w:r>
      <w:r w:rsidRPr="00C5184D">
        <w:rPr>
          <w:rFonts w:ascii="Times New Roman" w:hAnsi="Times New Roman"/>
          <w:sz w:val="28"/>
          <w:szCs w:val="28"/>
        </w:rPr>
        <w:t>mistakes and regrets that might result from</w:t>
      </w:r>
      <w:r w:rsidR="00D03AF9" w:rsidRPr="00C5184D">
        <w:rPr>
          <w:rFonts w:ascii="Times New Roman" w:hAnsi="Times New Roman"/>
          <w:sz w:val="28"/>
          <w:szCs w:val="28"/>
        </w:rPr>
        <w:t xml:space="preserve"> ignorance and uninformedness. The Details of the </w:t>
      </w:r>
      <w:proofErr w:type="spellStart"/>
      <w:r w:rsidR="00C5184D">
        <w:rPr>
          <w:rFonts w:ascii="Times New Roman" w:hAnsi="Times New Roman"/>
          <w:sz w:val="28"/>
          <w:szCs w:val="28"/>
        </w:rPr>
        <w:t>programme</w:t>
      </w:r>
      <w:proofErr w:type="spellEnd"/>
      <w:r w:rsidR="00C5184D" w:rsidRPr="00C5184D">
        <w:rPr>
          <w:rFonts w:ascii="Times New Roman" w:hAnsi="Times New Roman"/>
          <w:sz w:val="28"/>
          <w:szCs w:val="28"/>
        </w:rPr>
        <w:t xml:space="preserve"> are</w:t>
      </w:r>
      <w:r w:rsidR="00D03AF9" w:rsidRPr="00C5184D">
        <w:rPr>
          <w:rFonts w:ascii="Times New Roman" w:hAnsi="Times New Roman"/>
          <w:sz w:val="28"/>
          <w:szCs w:val="28"/>
        </w:rPr>
        <w:t xml:space="preserve"> outlined below</w:t>
      </w:r>
    </w:p>
    <w:p w:rsidR="006F5A62" w:rsidRPr="00C5184D" w:rsidRDefault="00923B01" w:rsidP="00923B01">
      <w:pPr>
        <w:rPr>
          <w:rFonts w:ascii="Times New Roman" w:hAnsi="Times New Roman"/>
          <w:sz w:val="28"/>
          <w:szCs w:val="28"/>
        </w:rPr>
      </w:pPr>
      <w:r w:rsidRPr="006F5A62">
        <w:rPr>
          <w:b/>
        </w:rPr>
        <w:t xml:space="preserve">  </w:t>
      </w:r>
      <w:proofErr w:type="gramStart"/>
      <w:r w:rsidR="00D03AF9" w:rsidRPr="006F5A62">
        <w:rPr>
          <w:b/>
        </w:rPr>
        <w:t>DATE</w:t>
      </w:r>
      <w:r w:rsidR="00D03AF9">
        <w:t xml:space="preserve"> </w:t>
      </w:r>
      <w:r w:rsidR="00D03AF9" w:rsidRPr="00C5184D">
        <w:rPr>
          <w:rFonts w:ascii="Times New Roman" w:hAnsi="Times New Roman"/>
          <w:sz w:val="28"/>
          <w:szCs w:val="28"/>
        </w:rPr>
        <w:t>:</w:t>
      </w:r>
      <w:proofErr w:type="gramEnd"/>
      <w:r w:rsidR="00D03AF9" w:rsidRPr="00C5184D">
        <w:rPr>
          <w:rFonts w:ascii="Times New Roman" w:hAnsi="Times New Roman"/>
          <w:sz w:val="28"/>
          <w:szCs w:val="28"/>
        </w:rPr>
        <w:t xml:space="preserve"> </w:t>
      </w:r>
      <w:r w:rsidR="006F5A62" w:rsidRPr="00C5184D">
        <w:rPr>
          <w:rFonts w:ascii="Times New Roman" w:hAnsi="Times New Roman"/>
          <w:sz w:val="28"/>
          <w:szCs w:val="28"/>
        </w:rPr>
        <w:t xml:space="preserve"> </w:t>
      </w:r>
      <w:r w:rsidR="006F5A62" w:rsidRPr="00C5184D">
        <w:rPr>
          <w:rFonts w:ascii="Times New Roman" w:hAnsi="Times New Roman"/>
          <w:b/>
          <w:sz w:val="28"/>
          <w:szCs w:val="28"/>
        </w:rPr>
        <w:t>January 22-24</w:t>
      </w:r>
      <w:r w:rsidR="006F5A62" w:rsidRPr="00C5184D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6F5A62" w:rsidRPr="00C5184D">
        <w:rPr>
          <w:rFonts w:ascii="Times New Roman" w:hAnsi="Times New Roman"/>
          <w:b/>
          <w:sz w:val="28"/>
          <w:szCs w:val="28"/>
        </w:rPr>
        <w:t>,2018</w:t>
      </w:r>
    </w:p>
    <w:p w:rsidR="00923B01" w:rsidRPr="00C5184D" w:rsidRDefault="006F5A62" w:rsidP="00923B01">
      <w:pPr>
        <w:rPr>
          <w:rFonts w:ascii="Times New Roman" w:hAnsi="Times New Roman"/>
          <w:sz w:val="28"/>
          <w:szCs w:val="28"/>
        </w:rPr>
      </w:pPr>
      <w:proofErr w:type="gramStart"/>
      <w:r w:rsidRPr="00C5184D">
        <w:rPr>
          <w:rFonts w:ascii="Times New Roman" w:hAnsi="Times New Roman"/>
          <w:b/>
          <w:sz w:val="28"/>
          <w:szCs w:val="28"/>
        </w:rPr>
        <w:t xml:space="preserve">Venue </w:t>
      </w:r>
      <w:r w:rsidRPr="00C5184D">
        <w:rPr>
          <w:rFonts w:ascii="Times New Roman" w:hAnsi="Times New Roman"/>
          <w:sz w:val="28"/>
          <w:szCs w:val="28"/>
        </w:rPr>
        <w:t>:</w:t>
      </w:r>
      <w:proofErr w:type="gramEnd"/>
      <w:r w:rsidRPr="00C5184D">
        <w:rPr>
          <w:rFonts w:ascii="Times New Roman" w:hAnsi="Times New Roman"/>
          <w:sz w:val="28"/>
          <w:szCs w:val="28"/>
        </w:rPr>
        <w:t xml:space="preserve"> </w:t>
      </w:r>
      <w:r w:rsidR="00D03AF9" w:rsidRPr="00C5184D">
        <w:rPr>
          <w:rFonts w:ascii="Times New Roman" w:hAnsi="Times New Roman"/>
          <w:sz w:val="28"/>
          <w:szCs w:val="28"/>
        </w:rPr>
        <w:t>School of Postgraduate Studies Conference room</w:t>
      </w:r>
    </w:p>
    <w:p w:rsidR="00923B01" w:rsidRPr="00C5184D" w:rsidRDefault="00923B01" w:rsidP="000320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237"/>
        <w:gridCol w:w="2923"/>
        <w:gridCol w:w="2280"/>
        <w:gridCol w:w="2136"/>
      </w:tblGrid>
      <w:tr w:rsidR="003A7FD9" w:rsidRPr="009C4944" w:rsidTr="009C4944">
        <w:tc>
          <w:tcPr>
            <w:tcW w:w="22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9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C49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Venue</w:t>
            </w:r>
          </w:p>
        </w:tc>
        <w:tc>
          <w:tcPr>
            <w:tcW w:w="21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A7FD9" w:rsidRPr="009C4944" w:rsidTr="009C4944">
        <w:tc>
          <w:tcPr>
            <w:tcW w:w="2237" w:type="dxa"/>
            <w:tcBorders>
              <w:left w:val="nil"/>
              <w:right w:val="nil"/>
            </w:tcBorders>
            <w:shd w:val="clear" w:color="auto" w:fill="C0C0C0"/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22.1.2018</w:t>
            </w:r>
          </w:p>
        </w:tc>
        <w:tc>
          <w:tcPr>
            <w:tcW w:w="2923" w:type="dxa"/>
            <w:tcBorders>
              <w:left w:val="nil"/>
              <w:right w:val="nil"/>
            </w:tcBorders>
            <w:shd w:val="clear" w:color="auto" w:fill="C0C0C0"/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color w:val="000000"/>
                <w:sz w:val="24"/>
                <w:szCs w:val="24"/>
              </w:rPr>
              <w:t>Induction/orientation at the University/Postgraduate School level</w:t>
            </w:r>
          </w:p>
        </w:tc>
        <w:tc>
          <w:tcPr>
            <w:tcW w:w="2280" w:type="dxa"/>
            <w:tcBorders>
              <w:left w:val="nil"/>
              <w:right w:val="nil"/>
            </w:tcBorders>
            <w:shd w:val="clear" w:color="auto" w:fill="C0C0C0"/>
          </w:tcPr>
          <w:p w:rsidR="003A7FD9" w:rsidRPr="009C4944" w:rsidRDefault="003A7FD9" w:rsidP="00A26B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color w:val="000000"/>
                <w:sz w:val="24"/>
                <w:szCs w:val="24"/>
              </w:rPr>
              <w:t>School of Postgraduate Studies Conference Room, and the University Library, UNN</w:t>
            </w:r>
          </w:p>
        </w:tc>
        <w:tc>
          <w:tcPr>
            <w:tcW w:w="2136" w:type="dxa"/>
            <w:tcBorders>
              <w:left w:val="nil"/>
              <w:right w:val="nil"/>
            </w:tcBorders>
            <w:shd w:val="clear" w:color="auto" w:fill="C0C0C0"/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color w:val="000000"/>
                <w:sz w:val="24"/>
                <w:szCs w:val="24"/>
              </w:rPr>
              <w:t>9am – 4pm</w:t>
            </w:r>
          </w:p>
        </w:tc>
      </w:tr>
      <w:tr w:rsidR="003A7FD9" w:rsidRPr="009C4944" w:rsidTr="009C4944">
        <w:tc>
          <w:tcPr>
            <w:tcW w:w="2237" w:type="dxa"/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23.1.2018</w:t>
            </w:r>
          </w:p>
        </w:tc>
        <w:tc>
          <w:tcPr>
            <w:tcW w:w="2923" w:type="dxa"/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color w:val="000000"/>
                <w:sz w:val="24"/>
                <w:szCs w:val="24"/>
              </w:rPr>
              <w:t>Orientation at the Faculty/Departmental Level</w:t>
            </w:r>
          </w:p>
        </w:tc>
        <w:tc>
          <w:tcPr>
            <w:tcW w:w="2280" w:type="dxa"/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color w:val="000000"/>
                <w:sz w:val="24"/>
                <w:szCs w:val="24"/>
              </w:rPr>
              <w:t>Faculty and Departmental Theatre</w:t>
            </w:r>
          </w:p>
        </w:tc>
        <w:tc>
          <w:tcPr>
            <w:tcW w:w="2136" w:type="dxa"/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color w:val="000000"/>
                <w:sz w:val="24"/>
                <w:szCs w:val="24"/>
              </w:rPr>
              <w:t>9am – 4pm</w:t>
            </w:r>
          </w:p>
        </w:tc>
      </w:tr>
      <w:tr w:rsidR="003A7FD9" w:rsidRPr="009C4944" w:rsidTr="009C4944">
        <w:tc>
          <w:tcPr>
            <w:tcW w:w="2237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24.1.2018</w:t>
            </w:r>
          </w:p>
        </w:tc>
        <w:tc>
          <w:tcPr>
            <w:tcW w:w="2923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A7FD9" w:rsidRPr="009C4944" w:rsidRDefault="003A7FD9" w:rsidP="000320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Generic Skills Seminars Preparatory to Successful studies/Meetings with </w:t>
            </w:r>
            <w:proofErr w:type="spellStart"/>
            <w:r w:rsidRPr="009C4944">
              <w:rPr>
                <w:rFonts w:ascii="Times New Roman" w:hAnsi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9C49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Coordinators</w:t>
            </w:r>
          </w:p>
        </w:tc>
        <w:tc>
          <w:tcPr>
            <w:tcW w:w="2280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A7FD9" w:rsidRPr="009C4944" w:rsidRDefault="003A7FD9" w:rsidP="00A26B4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4944">
              <w:rPr>
                <w:rFonts w:ascii="Times New Roman" w:hAnsi="Times New Roman"/>
                <w:color w:val="000000"/>
                <w:sz w:val="24"/>
                <w:szCs w:val="24"/>
              </w:rPr>
              <w:t>School of Postgraduate Studies Conference Room, UNN</w:t>
            </w:r>
          </w:p>
        </w:tc>
        <w:tc>
          <w:tcPr>
            <w:tcW w:w="2136" w:type="dxa"/>
            <w:tcBorders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3A7FD9" w:rsidRPr="009C4944" w:rsidRDefault="007D026E" w:rsidP="00032027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9.00</w:t>
            </w:r>
            <w:r w:rsidR="003A7FD9" w:rsidRPr="009C4944">
              <w:rPr>
                <w:rFonts w:ascii="Times New Roman" w:hAnsi="Times New Roman"/>
                <w:color w:val="000000"/>
                <w:sz w:val="24"/>
                <w:szCs w:val="24"/>
              </w:rPr>
              <w:t>am – 4pm</w:t>
            </w:r>
          </w:p>
        </w:tc>
      </w:tr>
    </w:tbl>
    <w:p w:rsidR="003A7FD9" w:rsidRPr="00032027" w:rsidRDefault="003A7FD9" w:rsidP="00A843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5A62" w:rsidRDefault="006F5A62" w:rsidP="00A843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C5184D" w:rsidRDefault="00C5184D" w:rsidP="00A843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A7FD9" w:rsidRDefault="003A7FD9" w:rsidP="00A843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2027">
        <w:rPr>
          <w:rFonts w:ascii="Times New Roman" w:hAnsi="Times New Roman"/>
          <w:b/>
          <w:sz w:val="24"/>
          <w:szCs w:val="24"/>
          <w:u w:val="single"/>
        </w:rPr>
        <w:lastRenderedPageBreak/>
        <w:t>22.1.2018 (22</w:t>
      </w:r>
      <w:r w:rsidRPr="00032027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 w:rsidRPr="00032027">
        <w:rPr>
          <w:rFonts w:ascii="Times New Roman" w:hAnsi="Times New Roman"/>
          <w:b/>
          <w:sz w:val="24"/>
          <w:szCs w:val="24"/>
          <w:u w:val="single"/>
        </w:rPr>
        <w:t xml:space="preserve"> January, 2017) – Day 1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– (SPGS Conference Room)</w:t>
      </w:r>
    </w:p>
    <w:p w:rsidR="003A7FD9" w:rsidRPr="0094234B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9.00am   – 9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30</w:t>
      </w:r>
      <w:r w:rsidRPr="00032027">
        <w:rPr>
          <w:rFonts w:ascii="Times New Roman" w:hAnsi="Times New Roman"/>
          <w:sz w:val="24"/>
          <w:szCs w:val="24"/>
        </w:rPr>
        <w:t>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Arrival/Registration of the Students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32027">
        <w:rPr>
          <w:rFonts w:ascii="Times New Roman" w:hAnsi="Times New Roman"/>
          <w:sz w:val="24"/>
          <w:szCs w:val="24"/>
        </w:rPr>
        <w:t xml:space="preserve">0am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202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9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32027">
        <w:rPr>
          <w:rFonts w:ascii="Times New Roman" w:hAnsi="Times New Roman"/>
          <w:sz w:val="24"/>
          <w:szCs w:val="24"/>
        </w:rPr>
        <w:t>5am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>Opening Prayer</w:t>
      </w:r>
    </w:p>
    <w:p w:rsidR="003A7FD9" w:rsidRDefault="003A7FD9" w:rsidP="009423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32027">
        <w:rPr>
          <w:rFonts w:ascii="Times New Roman" w:hAnsi="Times New Roman"/>
          <w:sz w:val="24"/>
          <w:szCs w:val="24"/>
        </w:rPr>
        <w:t xml:space="preserve">5am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2027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9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32027">
        <w:rPr>
          <w:rFonts w:ascii="Times New Roman" w:hAnsi="Times New Roman"/>
          <w:sz w:val="24"/>
          <w:szCs w:val="24"/>
        </w:rPr>
        <w:t>5am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>Address by the Dean School of Postgraduate Studies</w:t>
      </w:r>
    </w:p>
    <w:p w:rsidR="003A7FD9" w:rsidRDefault="003A7FD9" w:rsidP="00360E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32027">
        <w:rPr>
          <w:rFonts w:ascii="Times New Roman" w:hAnsi="Times New Roman"/>
          <w:sz w:val="24"/>
          <w:szCs w:val="24"/>
        </w:rPr>
        <w:t xml:space="preserve">5am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32027">
        <w:rPr>
          <w:rFonts w:ascii="Times New Roman" w:hAnsi="Times New Roman"/>
          <w:sz w:val="24"/>
          <w:szCs w:val="24"/>
        </w:rPr>
        <w:t>– 10.</w:t>
      </w:r>
      <w:r>
        <w:rPr>
          <w:rFonts w:ascii="Times New Roman" w:hAnsi="Times New Roman"/>
          <w:sz w:val="24"/>
          <w:szCs w:val="24"/>
        </w:rPr>
        <w:t>1</w:t>
      </w:r>
      <w:r w:rsidRPr="00032027">
        <w:rPr>
          <w:rFonts w:ascii="Times New Roman" w:hAnsi="Times New Roman"/>
          <w:sz w:val="24"/>
          <w:szCs w:val="24"/>
        </w:rPr>
        <w:t>5am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5531">
        <w:rPr>
          <w:rFonts w:ascii="Times New Roman" w:hAnsi="Times New Roman"/>
          <w:sz w:val="24"/>
          <w:szCs w:val="24"/>
        </w:rPr>
        <w:t>:</w:t>
      </w:r>
      <w:r w:rsidR="00E15531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Address by the Vice-Chancellor</w:t>
      </w:r>
      <w:r>
        <w:rPr>
          <w:rFonts w:ascii="Times New Roman" w:hAnsi="Times New Roman"/>
          <w:sz w:val="24"/>
          <w:szCs w:val="24"/>
        </w:rPr>
        <w:t xml:space="preserve">/official opening of the </w:t>
      </w:r>
    </w:p>
    <w:p w:rsidR="003A7FD9" w:rsidRPr="00032027" w:rsidRDefault="003A7FD9" w:rsidP="00360E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Program.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10.</w:t>
      </w:r>
      <w:r>
        <w:rPr>
          <w:rFonts w:ascii="Times New Roman" w:hAnsi="Times New Roman"/>
          <w:sz w:val="24"/>
          <w:szCs w:val="24"/>
        </w:rPr>
        <w:t>1</w:t>
      </w:r>
      <w:r w:rsidRPr="00032027">
        <w:rPr>
          <w:rFonts w:ascii="Times New Roman" w:hAnsi="Times New Roman"/>
          <w:sz w:val="24"/>
          <w:szCs w:val="24"/>
        </w:rPr>
        <w:t>5am – 10.</w:t>
      </w:r>
      <w:r>
        <w:rPr>
          <w:rFonts w:ascii="Times New Roman" w:hAnsi="Times New Roman"/>
          <w:sz w:val="24"/>
          <w:szCs w:val="24"/>
        </w:rPr>
        <w:t>3</w:t>
      </w:r>
      <w:r w:rsidRPr="00032027">
        <w:rPr>
          <w:rFonts w:ascii="Times New Roman" w:hAnsi="Times New Roman"/>
          <w:sz w:val="24"/>
          <w:szCs w:val="24"/>
        </w:rPr>
        <w:t>5am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>Address by the School Secretary/Deputy Registrar</w:t>
      </w:r>
    </w:p>
    <w:p w:rsidR="003A7FD9" w:rsidRDefault="003A7FD9" w:rsidP="0094234B">
      <w:pPr>
        <w:pStyle w:val="NoSpacing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35</w:t>
      </w:r>
      <w:r w:rsidRPr="00032027">
        <w:rPr>
          <w:rFonts w:ascii="Times New Roman" w:hAnsi="Times New Roman"/>
          <w:sz w:val="24"/>
          <w:szCs w:val="24"/>
        </w:rPr>
        <w:t>am – 1</w:t>
      </w:r>
      <w:r>
        <w:rPr>
          <w:rFonts w:ascii="Times New Roman" w:hAnsi="Times New Roman"/>
          <w:sz w:val="24"/>
          <w:szCs w:val="24"/>
        </w:rPr>
        <w:t>0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50</w:t>
      </w:r>
      <w:r w:rsidRPr="00032027">
        <w:rPr>
          <w:rFonts w:ascii="Times New Roman" w:hAnsi="Times New Roman"/>
          <w:sz w:val="24"/>
          <w:szCs w:val="24"/>
        </w:rPr>
        <w:t>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 xml:space="preserve">Program Introduction by </w:t>
      </w:r>
      <w:r>
        <w:rPr>
          <w:rFonts w:ascii="Times New Roman" w:hAnsi="Times New Roman"/>
          <w:sz w:val="24"/>
          <w:szCs w:val="24"/>
        </w:rPr>
        <w:t xml:space="preserve">DAAD Program </w:t>
      </w:r>
      <w:r w:rsidRPr="00032027">
        <w:rPr>
          <w:rFonts w:ascii="Times New Roman" w:hAnsi="Times New Roman"/>
          <w:sz w:val="24"/>
          <w:szCs w:val="24"/>
        </w:rPr>
        <w:t>Coordinator</w:t>
      </w:r>
    </w:p>
    <w:p w:rsidR="003A7FD9" w:rsidRPr="00032027" w:rsidRDefault="003A7FD9" w:rsidP="0094234B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032027">
        <w:rPr>
          <w:rFonts w:ascii="Times New Roman" w:hAnsi="Times New Roman"/>
          <w:sz w:val="24"/>
          <w:szCs w:val="24"/>
        </w:rPr>
        <w:t>0am – 11.</w:t>
      </w:r>
      <w:r>
        <w:rPr>
          <w:rFonts w:ascii="Times New Roman" w:hAnsi="Times New Roman"/>
          <w:sz w:val="24"/>
          <w:szCs w:val="24"/>
        </w:rPr>
        <w:t>05</w:t>
      </w:r>
      <w:r w:rsidRPr="00032027">
        <w:rPr>
          <w:rFonts w:ascii="Times New Roman" w:hAnsi="Times New Roman"/>
          <w:sz w:val="24"/>
          <w:szCs w:val="24"/>
        </w:rPr>
        <w:t>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 xml:space="preserve">Program Introduction by </w:t>
      </w:r>
      <w:r>
        <w:rPr>
          <w:rFonts w:ascii="Times New Roman" w:hAnsi="Times New Roman"/>
          <w:sz w:val="24"/>
          <w:szCs w:val="24"/>
        </w:rPr>
        <w:t xml:space="preserve">TRECCA-ACCAI </w:t>
      </w:r>
      <w:r w:rsidRPr="00032027">
        <w:rPr>
          <w:rFonts w:ascii="Times New Roman" w:hAnsi="Times New Roman"/>
          <w:sz w:val="24"/>
          <w:szCs w:val="24"/>
        </w:rPr>
        <w:t>Coordinator</w:t>
      </w:r>
    </w:p>
    <w:p w:rsidR="003A7FD9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11.0</w:t>
      </w:r>
      <w:r>
        <w:rPr>
          <w:rFonts w:ascii="Times New Roman" w:hAnsi="Times New Roman"/>
          <w:sz w:val="24"/>
          <w:szCs w:val="24"/>
        </w:rPr>
        <w:t>5</w:t>
      </w:r>
      <w:r w:rsidRPr="00032027">
        <w:rPr>
          <w:rFonts w:ascii="Times New Roman" w:hAnsi="Times New Roman"/>
          <w:sz w:val="24"/>
          <w:szCs w:val="24"/>
        </w:rPr>
        <w:t>am – 11.</w:t>
      </w:r>
      <w:r>
        <w:rPr>
          <w:rFonts w:ascii="Times New Roman" w:hAnsi="Times New Roman"/>
          <w:sz w:val="24"/>
          <w:szCs w:val="24"/>
        </w:rPr>
        <w:t>25</w:t>
      </w:r>
      <w:r w:rsidRPr="00032027">
        <w:rPr>
          <w:rFonts w:ascii="Times New Roman" w:hAnsi="Times New Roman"/>
          <w:sz w:val="24"/>
          <w:szCs w:val="24"/>
        </w:rPr>
        <w:t>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>Talk by the University Librarian</w:t>
      </w:r>
    </w:p>
    <w:p w:rsidR="003A7FD9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25</w:t>
      </w:r>
      <w:r w:rsidRPr="00032027">
        <w:rPr>
          <w:rFonts w:ascii="Times New Roman" w:hAnsi="Times New Roman"/>
          <w:sz w:val="24"/>
          <w:szCs w:val="24"/>
        </w:rPr>
        <w:t>pm – 1</w:t>
      </w:r>
      <w:r>
        <w:rPr>
          <w:rFonts w:ascii="Times New Roman" w:hAnsi="Times New Roman"/>
          <w:sz w:val="24"/>
          <w:szCs w:val="24"/>
        </w:rPr>
        <w:t>1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032027">
        <w:rPr>
          <w:rFonts w:ascii="Times New Roman" w:hAnsi="Times New Roman"/>
          <w:sz w:val="24"/>
          <w:szCs w:val="24"/>
        </w:rPr>
        <w:t>pm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>Talk by Director, SERVICOM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45</w:t>
      </w:r>
      <w:r w:rsidRPr="00032027">
        <w:rPr>
          <w:rFonts w:ascii="Times New Roman" w:hAnsi="Times New Roman"/>
          <w:sz w:val="24"/>
          <w:szCs w:val="24"/>
        </w:rPr>
        <w:t>pm – 1</w:t>
      </w:r>
      <w:r>
        <w:rPr>
          <w:rFonts w:ascii="Times New Roman" w:hAnsi="Times New Roman"/>
          <w:sz w:val="24"/>
          <w:szCs w:val="24"/>
        </w:rPr>
        <w:t>1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</w:t>
      </w:r>
      <w:r w:rsidRPr="00032027">
        <w:rPr>
          <w:rFonts w:ascii="Times New Roman" w:hAnsi="Times New Roman"/>
          <w:sz w:val="24"/>
          <w:szCs w:val="24"/>
        </w:rPr>
        <w:t>pm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Tea Break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</w:t>
      </w:r>
      <w:r w:rsidRPr="00032027">
        <w:rPr>
          <w:rFonts w:ascii="Times New Roman" w:hAnsi="Times New Roman"/>
          <w:sz w:val="24"/>
          <w:szCs w:val="24"/>
        </w:rPr>
        <w:t>pm – 12.</w:t>
      </w:r>
      <w:r>
        <w:rPr>
          <w:rFonts w:ascii="Times New Roman" w:hAnsi="Times New Roman"/>
          <w:sz w:val="24"/>
          <w:szCs w:val="24"/>
        </w:rPr>
        <w:t>15</w:t>
      </w:r>
      <w:r w:rsidRPr="00032027">
        <w:rPr>
          <w:rFonts w:ascii="Times New Roman" w:hAnsi="Times New Roman"/>
          <w:sz w:val="24"/>
          <w:szCs w:val="24"/>
        </w:rPr>
        <w:t>pm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>Talk by Director, ICT</w:t>
      </w:r>
    </w:p>
    <w:p w:rsidR="003A7FD9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15</w:t>
      </w:r>
      <w:r w:rsidRPr="00032027">
        <w:rPr>
          <w:rFonts w:ascii="Times New Roman" w:hAnsi="Times New Roman"/>
          <w:sz w:val="24"/>
          <w:szCs w:val="24"/>
        </w:rPr>
        <w:t>pm – 12.</w:t>
      </w:r>
      <w:r>
        <w:rPr>
          <w:rFonts w:ascii="Times New Roman" w:hAnsi="Times New Roman"/>
          <w:sz w:val="24"/>
          <w:szCs w:val="24"/>
        </w:rPr>
        <w:t>35</w:t>
      </w:r>
      <w:r w:rsidRPr="00032027">
        <w:rPr>
          <w:rFonts w:ascii="Times New Roman" w:hAnsi="Times New Roman"/>
          <w:sz w:val="24"/>
          <w:szCs w:val="24"/>
        </w:rPr>
        <w:t>pm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>Talk by Dean Student Affairs</w:t>
      </w:r>
    </w:p>
    <w:p w:rsidR="003A7FD9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35</w:t>
      </w:r>
      <w:r w:rsidRPr="00032027">
        <w:rPr>
          <w:rFonts w:ascii="Times New Roman" w:hAnsi="Times New Roman"/>
          <w:sz w:val="24"/>
          <w:szCs w:val="24"/>
        </w:rPr>
        <w:t>pm – 12.</w:t>
      </w:r>
      <w:r>
        <w:rPr>
          <w:rFonts w:ascii="Times New Roman" w:hAnsi="Times New Roman"/>
          <w:sz w:val="24"/>
          <w:szCs w:val="24"/>
        </w:rPr>
        <w:t>45</w:t>
      </w:r>
      <w:r w:rsidRPr="00032027">
        <w:rPr>
          <w:rFonts w:ascii="Times New Roman" w:hAnsi="Times New Roman"/>
          <w:sz w:val="24"/>
          <w:szCs w:val="24"/>
        </w:rPr>
        <w:t>pm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Talk by Director, STRACEP</w:t>
      </w:r>
    </w:p>
    <w:p w:rsidR="003A7FD9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45</w:t>
      </w:r>
      <w:r w:rsidRPr="00032027">
        <w:rPr>
          <w:rFonts w:ascii="Times New Roman" w:hAnsi="Times New Roman"/>
          <w:sz w:val="24"/>
          <w:szCs w:val="24"/>
        </w:rPr>
        <w:t>pm – 1</w:t>
      </w:r>
      <w:r>
        <w:rPr>
          <w:rFonts w:ascii="Times New Roman" w:hAnsi="Times New Roman"/>
          <w:sz w:val="24"/>
          <w:szCs w:val="24"/>
        </w:rPr>
        <w:t>2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</w:t>
      </w:r>
      <w:r w:rsidRPr="00032027">
        <w:rPr>
          <w:rFonts w:ascii="Times New Roman" w:hAnsi="Times New Roman"/>
          <w:sz w:val="24"/>
          <w:szCs w:val="24"/>
        </w:rPr>
        <w:t>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Talk by PG Hall Governor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55</w:t>
      </w:r>
      <w:r w:rsidRPr="00032027">
        <w:rPr>
          <w:rFonts w:ascii="Times New Roman" w:hAnsi="Times New Roman"/>
          <w:sz w:val="24"/>
          <w:szCs w:val="24"/>
        </w:rPr>
        <w:t>pm – 1.</w:t>
      </w:r>
      <w:r>
        <w:rPr>
          <w:rFonts w:ascii="Times New Roman" w:hAnsi="Times New Roman"/>
          <w:sz w:val="24"/>
          <w:szCs w:val="24"/>
        </w:rPr>
        <w:t>15</w:t>
      </w:r>
      <w:r w:rsidRPr="00032027">
        <w:rPr>
          <w:rFonts w:ascii="Times New Roman" w:hAnsi="Times New Roman"/>
          <w:sz w:val="24"/>
          <w:szCs w:val="24"/>
        </w:rPr>
        <w:t>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Questions/Answers/Responses from Students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15</w:t>
      </w:r>
      <w:r w:rsidRPr="00032027">
        <w:rPr>
          <w:rFonts w:ascii="Times New Roman" w:hAnsi="Times New Roman"/>
          <w:sz w:val="24"/>
          <w:szCs w:val="24"/>
        </w:rPr>
        <w:t xml:space="preserve">pm   – </w:t>
      </w:r>
      <w:r>
        <w:rPr>
          <w:rFonts w:ascii="Times New Roman" w:hAnsi="Times New Roman"/>
          <w:sz w:val="24"/>
          <w:szCs w:val="24"/>
        </w:rPr>
        <w:t>2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032027">
        <w:rPr>
          <w:rFonts w:ascii="Times New Roman" w:hAnsi="Times New Roman"/>
          <w:sz w:val="24"/>
          <w:szCs w:val="24"/>
        </w:rPr>
        <w:t>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 xml:space="preserve">Closing Prayer/Lunch </w:t>
      </w:r>
      <w:proofErr w:type="gramStart"/>
      <w:r>
        <w:rPr>
          <w:rFonts w:ascii="Times New Roman" w:hAnsi="Times New Roman"/>
          <w:sz w:val="24"/>
          <w:szCs w:val="24"/>
        </w:rPr>
        <w:t>break</w:t>
      </w:r>
      <w:proofErr w:type="gramEnd"/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2.00</w:t>
      </w:r>
      <w:r w:rsidRPr="00032027">
        <w:rPr>
          <w:rFonts w:ascii="Times New Roman" w:hAnsi="Times New Roman"/>
          <w:sz w:val="24"/>
          <w:szCs w:val="24"/>
        </w:rPr>
        <w:t>pm   – 4.00pm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Tour of the University Library and ICT Facilities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2027">
        <w:rPr>
          <w:rFonts w:ascii="Times New Roman" w:hAnsi="Times New Roman"/>
          <w:b/>
          <w:sz w:val="24"/>
          <w:szCs w:val="24"/>
          <w:u w:val="single"/>
        </w:rPr>
        <w:t>23.1.2018 (23</w:t>
      </w:r>
      <w:r w:rsidRPr="00032027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 w:rsidRPr="00032027">
        <w:rPr>
          <w:rFonts w:ascii="Times New Roman" w:hAnsi="Times New Roman"/>
          <w:b/>
          <w:sz w:val="24"/>
          <w:szCs w:val="24"/>
          <w:u w:val="single"/>
        </w:rPr>
        <w:t xml:space="preserve"> January, 2018) – Day 2 – Orientation at the Department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9.00am   – 9.05am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Opening Prayer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9.05am   – 9.25am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Address by the Head of Department</w:t>
      </w:r>
    </w:p>
    <w:p w:rsidR="003A7FD9" w:rsidRPr="00032027" w:rsidRDefault="003A7FD9" w:rsidP="00A84351">
      <w:pPr>
        <w:pStyle w:val="NoSpacing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9.25am   – 9.40am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 xml:space="preserve">Address by the Departmental Postgraduate </w:t>
      </w:r>
    </w:p>
    <w:p w:rsidR="003A7FD9" w:rsidRPr="00032027" w:rsidRDefault="003A7FD9" w:rsidP="00A84351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Coordinator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9.40am   – 10.00am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>Address by a Senior Academic in the Department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10.00am – 10.20am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>Questions/Answers/Responses from Students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10.20am – 10.25am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>Closing Prayer</w:t>
      </w:r>
    </w:p>
    <w:p w:rsidR="003A7FD9" w:rsidRPr="00032027" w:rsidRDefault="003A7FD9" w:rsidP="00A84351">
      <w:pPr>
        <w:pStyle w:val="NoSpacing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10.25am – 11.30am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 xml:space="preserve">Tour of the Departmental Teaching/research </w:t>
      </w:r>
    </w:p>
    <w:p w:rsidR="003A7FD9" w:rsidRPr="00032027" w:rsidRDefault="003A7FD9" w:rsidP="00A84351">
      <w:pPr>
        <w:pStyle w:val="NoSpacing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Facilities</w:t>
      </w:r>
    </w:p>
    <w:p w:rsidR="003A7FD9" w:rsidRPr="00032027" w:rsidRDefault="003A7FD9" w:rsidP="00A84351">
      <w:pPr>
        <w:pStyle w:val="NoSpacing"/>
        <w:ind w:left="3600"/>
        <w:rPr>
          <w:rFonts w:ascii="Times New Roman" w:hAnsi="Times New Roman"/>
          <w:sz w:val="24"/>
          <w:szCs w:val="24"/>
        </w:rPr>
      </w:pP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b/>
          <w:sz w:val="24"/>
          <w:szCs w:val="24"/>
          <w:u w:val="single"/>
        </w:rPr>
        <w:t>23.1.2018 (23</w:t>
      </w:r>
      <w:r w:rsidRPr="00032027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 w:rsidRPr="00032027">
        <w:rPr>
          <w:rFonts w:ascii="Times New Roman" w:hAnsi="Times New Roman"/>
          <w:b/>
          <w:sz w:val="24"/>
          <w:szCs w:val="24"/>
          <w:u w:val="single"/>
        </w:rPr>
        <w:t xml:space="preserve"> January, 2018) – Day 2 – Orientation at the Faculty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2.00pm   – 2.05pm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Opening Prayer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2.05pm   – 2.20pm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Address by Dean of Faculty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2.20pm   – 2.40pm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Address by the Faculty Rep. of SPGS Board</w:t>
      </w:r>
    </w:p>
    <w:p w:rsidR="003A7FD9" w:rsidRDefault="003A7FD9" w:rsidP="0050335A">
      <w:pPr>
        <w:pStyle w:val="NoSpacing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2.40pm   – 2.55pm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 xml:space="preserve">Address by the Immediate past Dean of the Faculty or </w:t>
      </w:r>
    </w:p>
    <w:p w:rsidR="003A7FD9" w:rsidRPr="00032027" w:rsidRDefault="003A7FD9" w:rsidP="0050335A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proofErr w:type="gramStart"/>
      <w:r w:rsidRPr="00032027">
        <w:rPr>
          <w:rFonts w:ascii="Times New Roman" w:hAnsi="Times New Roman"/>
          <w:sz w:val="24"/>
          <w:szCs w:val="24"/>
        </w:rPr>
        <w:t>another</w:t>
      </w:r>
      <w:proofErr w:type="gramEnd"/>
      <w:r w:rsidRPr="00032027">
        <w:rPr>
          <w:rFonts w:ascii="Times New Roman" w:hAnsi="Times New Roman"/>
          <w:sz w:val="24"/>
          <w:szCs w:val="24"/>
        </w:rPr>
        <w:t xml:space="preserve"> Senior Academic in the Faculty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2.55pm   – 3.15pm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Questions/Answers/Responses from Students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3.15pm   – 3.20pm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Closing Prayers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3.20pm   – 4.00pm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Tour of Faculty Research Facilities/Library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32027">
        <w:rPr>
          <w:rFonts w:ascii="Times New Roman" w:hAnsi="Times New Roman"/>
          <w:b/>
          <w:sz w:val="24"/>
          <w:szCs w:val="24"/>
          <w:u w:val="single"/>
        </w:rPr>
        <w:t>24.1.2018 (24</w:t>
      </w:r>
      <w:r w:rsidRPr="00032027">
        <w:rPr>
          <w:rFonts w:ascii="Times New Roman" w:hAnsi="Times New Roman"/>
          <w:b/>
          <w:sz w:val="24"/>
          <w:szCs w:val="24"/>
          <w:u w:val="single"/>
          <w:vertAlign w:val="superscript"/>
        </w:rPr>
        <w:t>nd</w:t>
      </w:r>
      <w:r w:rsidRPr="00032027">
        <w:rPr>
          <w:rFonts w:ascii="Times New Roman" w:hAnsi="Times New Roman"/>
          <w:b/>
          <w:sz w:val="24"/>
          <w:szCs w:val="24"/>
          <w:u w:val="single"/>
        </w:rPr>
        <w:t xml:space="preserve"> January, 2018) – Day 3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(SPGS Conference Room)</w:t>
      </w:r>
    </w:p>
    <w:p w:rsidR="003A7FD9" w:rsidRPr="00032027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9.00am   – 9.05am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Opening Prayer</w:t>
      </w:r>
    </w:p>
    <w:p w:rsidR="003A7FD9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9.05am   – 9.15am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Brief Introduction by Dean School of Postgraduate</w:t>
      </w:r>
    </w:p>
    <w:p w:rsidR="003A7FD9" w:rsidRDefault="003A7FD9" w:rsidP="00A26B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.1</w:t>
      </w:r>
      <w:r w:rsidRPr="00032027">
        <w:rPr>
          <w:rFonts w:ascii="Times New Roman" w:hAnsi="Times New Roman"/>
          <w:sz w:val="24"/>
          <w:szCs w:val="24"/>
        </w:rPr>
        <w:t>5am   – 9.</w:t>
      </w:r>
      <w:r>
        <w:rPr>
          <w:rFonts w:ascii="Times New Roman" w:hAnsi="Times New Roman"/>
          <w:sz w:val="24"/>
          <w:szCs w:val="24"/>
        </w:rPr>
        <w:t>2</w:t>
      </w:r>
      <w:r w:rsidRPr="00032027">
        <w:rPr>
          <w:rFonts w:ascii="Times New Roman" w:hAnsi="Times New Roman"/>
          <w:sz w:val="24"/>
          <w:szCs w:val="24"/>
        </w:rPr>
        <w:t>5am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 xml:space="preserve">Brief </w:t>
      </w:r>
      <w:r>
        <w:rPr>
          <w:rFonts w:ascii="Times New Roman" w:hAnsi="Times New Roman"/>
          <w:sz w:val="24"/>
          <w:szCs w:val="24"/>
        </w:rPr>
        <w:t>Address b</w:t>
      </w:r>
      <w:r w:rsidRPr="00032027"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 xml:space="preserve">Chairman, Senate Committee on Foreign </w:t>
      </w:r>
    </w:p>
    <w:p w:rsidR="003A7FD9" w:rsidRPr="00032027" w:rsidRDefault="003A7FD9" w:rsidP="00A26B4A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Students` Welfare- Prof. Mrs. </w:t>
      </w:r>
      <w:proofErr w:type="spellStart"/>
      <w:r>
        <w:rPr>
          <w:rFonts w:ascii="Times New Roman" w:hAnsi="Times New Roman"/>
          <w:sz w:val="24"/>
          <w:szCs w:val="24"/>
        </w:rPr>
        <w:t>Achike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A7FD9" w:rsidRDefault="003A7FD9" w:rsidP="00A26B4A">
      <w:pPr>
        <w:pStyle w:val="NoSpacing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lastRenderedPageBreak/>
        <w:t>10.15am – 11.15am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 xml:space="preserve">Talk 1 – Cultural realities and Adjustment in cross-border </w:t>
      </w:r>
    </w:p>
    <w:p w:rsidR="003A7FD9" w:rsidRPr="00032027" w:rsidRDefault="003A7FD9" w:rsidP="00A26B4A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proofErr w:type="gramStart"/>
      <w:r w:rsidRPr="00032027">
        <w:rPr>
          <w:rFonts w:ascii="Times New Roman" w:hAnsi="Times New Roman"/>
          <w:sz w:val="24"/>
          <w:szCs w:val="24"/>
        </w:rPr>
        <w:t>learning</w:t>
      </w:r>
      <w:proofErr w:type="gramEnd"/>
      <w:r w:rsidRPr="00032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scenario – by Prof. DJ </w:t>
      </w:r>
      <w:proofErr w:type="spellStart"/>
      <w:r>
        <w:rPr>
          <w:rFonts w:ascii="Times New Roman" w:hAnsi="Times New Roman"/>
          <w:sz w:val="24"/>
          <w:szCs w:val="24"/>
        </w:rPr>
        <w:t>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7FD9" w:rsidRDefault="003A7FD9" w:rsidP="00A26B4A">
      <w:pPr>
        <w:pStyle w:val="NoSpacing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11.15am – 12.15am</w:t>
      </w:r>
      <w:r w:rsidRPr="000320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>:</w:t>
      </w:r>
      <w:r w:rsidRPr="00032027">
        <w:rPr>
          <w:rFonts w:ascii="Times New Roman" w:hAnsi="Times New Roman"/>
          <w:sz w:val="24"/>
          <w:szCs w:val="24"/>
        </w:rPr>
        <w:tab/>
        <w:t xml:space="preserve">Talk 2 – Study and Research in the University of Nigeria </w:t>
      </w:r>
    </w:p>
    <w:p w:rsidR="003A7FD9" w:rsidRDefault="003A7FD9" w:rsidP="00A26B4A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(with a global impact)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by</w:t>
      </w:r>
      <w:proofErr w:type="gramEnd"/>
      <w:r>
        <w:rPr>
          <w:rFonts w:ascii="Times New Roman" w:hAnsi="Times New Roman"/>
          <w:sz w:val="24"/>
          <w:szCs w:val="24"/>
        </w:rPr>
        <w:t xml:space="preserve"> DVC Academic: Prof. J. C. </w:t>
      </w:r>
    </w:p>
    <w:p w:rsidR="003A7FD9" w:rsidRPr="00032027" w:rsidRDefault="003A7FD9" w:rsidP="00A26B4A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Ogbonna</w:t>
      </w:r>
      <w:proofErr w:type="spellEnd"/>
    </w:p>
    <w:p w:rsidR="003A7FD9" w:rsidRDefault="003A7FD9" w:rsidP="00A26B4A">
      <w:pPr>
        <w:pStyle w:val="NoSpacing"/>
        <w:ind w:left="2160" w:hanging="2160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12.15pm – 1.15am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 xml:space="preserve">Talk 3 – Effective Time and Resource Management for a </w:t>
      </w:r>
    </w:p>
    <w:p w:rsidR="003A7FD9" w:rsidRPr="00032027" w:rsidRDefault="00C5184D" w:rsidP="00A26B4A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</w:t>
      </w:r>
      <w:r w:rsidRPr="00032027">
        <w:rPr>
          <w:rFonts w:ascii="Times New Roman" w:hAnsi="Times New Roman"/>
          <w:sz w:val="24"/>
          <w:szCs w:val="24"/>
        </w:rPr>
        <w:t>uccessful</w:t>
      </w:r>
      <w:proofErr w:type="gramEnd"/>
      <w:r w:rsidR="003A7FD9" w:rsidRPr="00032027">
        <w:rPr>
          <w:rFonts w:ascii="Times New Roman" w:hAnsi="Times New Roman"/>
          <w:sz w:val="24"/>
          <w:szCs w:val="24"/>
        </w:rPr>
        <w:t xml:space="preserve"> Postgraduate study </w:t>
      </w:r>
      <w:r w:rsidR="003A7FD9">
        <w:rPr>
          <w:rFonts w:ascii="Times New Roman" w:hAnsi="Times New Roman"/>
          <w:sz w:val="24"/>
          <w:szCs w:val="24"/>
        </w:rPr>
        <w:t>– by DVC Administration</w:t>
      </w:r>
    </w:p>
    <w:p w:rsidR="003A7FD9" w:rsidRPr="00032027" w:rsidRDefault="003A7FD9" w:rsidP="00A84351">
      <w:pPr>
        <w:pStyle w:val="NoSpacing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1.00pm   – 2.00pm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 xml:space="preserve">Lunch Break  </w:t>
      </w:r>
      <w:r>
        <w:rPr>
          <w:rFonts w:ascii="Times New Roman" w:hAnsi="Times New Roman"/>
          <w:sz w:val="24"/>
          <w:szCs w:val="24"/>
        </w:rPr>
        <w:t xml:space="preserve">                 Prof. C.A. </w:t>
      </w:r>
      <w:proofErr w:type="spellStart"/>
      <w:r>
        <w:rPr>
          <w:rFonts w:ascii="Times New Roman" w:hAnsi="Times New Roman"/>
          <w:sz w:val="24"/>
          <w:szCs w:val="24"/>
        </w:rPr>
        <w:t>Igwe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A7FD9" w:rsidRDefault="003A7FD9" w:rsidP="00A26B4A">
      <w:pPr>
        <w:pStyle w:val="NoSpacing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2.00pm   – 3.00pm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Talk 4 – Use of Modern Research and ICT Facilities</w:t>
      </w:r>
      <w:r>
        <w:rPr>
          <w:rFonts w:ascii="Times New Roman" w:hAnsi="Times New Roman"/>
          <w:sz w:val="24"/>
          <w:szCs w:val="24"/>
        </w:rPr>
        <w:t xml:space="preserve"> in </w:t>
      </w:r>
    </w:p>
    <w:p w:rsidR="003A7FD9" w:rsidRPr="00032027" w:rsidRDefault="003A7FD9" w:rsidP="00A26B4A">
      <w:pPr>
        <w:pStyle w:val="NoSpacing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Education</w:t>
      </w:r>
      <w:r w:rsidRPr="000320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by Prof. AA </w:t>
      </w:r>
      <w:proofErr w:type="spellStart"/>
      <w:r>
        <w:rPr>
          <w:rFonts w:ascii="Times New Roman" w:hAnsi="Times New Roman"/>
          <w:sz w:val="24"/>
          <w:szCs w:val="24"/>
        </w:rPr>
        <w:t>Attama</w:t>
      </w:r>
      <w:proofErr w:type="spellEnd"/>
    </w:p>
    <w:p w:rsidR="003A7FD9" w:rsidRDefault="003A7FD9" w:rsidP="00A843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 xml:space="preserve">3.00pm   – </w:t>
      </w:r>
      <w:r>
        <w:rPr>
          <w:rFonts w:ascii="Times New Roman" w:hAnsi="Times New Roman"/>
          <w:sz w:val="24"/>
          <w:szCs w:val="24"/>
        </w:rPr>
        <w:t>3</w:t>
      </w:r>
      <w:r w:rsidRPr="0003202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032027">
        <w:rPr>
          <w:rFonts w:ascii="Times New Roman" w:hAnsi="Times New Roman"/>
          <w:sz w:val="24"/>
          <w:szCs w:val="24"/>
        </w:rPr>
        <w:t>0pm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>Talk 5 – Entrepreneurial Seminar</w:t>
      </w:r>
      <w:r>
        <w:rPr>
          <w:rFonts w:ascii="Times New Roman" w:hAnsi="Times New Roman"/>
          <w:sz w:val="24"/>
          <w:szCs w:val="24"/>
        </w:rPr>
        <w:t xml:space="preserve"> – Prof. Stella </w:t>
      </w:r>
      <w:proofErr w:type="spellStart"/>
      <w:r>
        <w:rPr>
          <w:rFonts w:ascii="Times New Roman" w:hAnsi="Times New Roman"/>
          <w:sz w:val="24"/>
          <w:szCs w:val="24"/>
        </w:rPr>
        <w:t>Madueme</w:t>
      </w:r>
      <w:proofErr w:type="spellEnd"/>
    </w:p>
    <w:p w:rsidR="003A7FD9" w:rsidRDefault="003A7FD9" w:rsidP="00847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02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032027">
        <w:rPr>
          <w:rFonts w:ascii="Times New Roman" w:hAnsi="Times New Roman"/>
          <w:sz w:val="24"/>
          <w:szCs w:val="24"/>
        </w:rPr>
        <w:t>0pm   – 4.00pm</w:t>
      </w:r>
      <w:r w:rsidRPr="00032027">
        <w:rPr>
          <w:rFonts w:ascii="Times New Roman" w:hAnsi="Times New Roman"/>
          <w:sz w:val="24"/>
          <w:szCs w:val="24"/>
        </w:rPr>
        <w:tab/>
      </w:r>
      <w:r w:rsidRPr="00032027">
        <w:rPr>
          <w:rFonts w:ascii="Times New Roman" w:hAnsi="Times New Roman"/>
          <w:sz w:val="24"/>
          <w:szCs w:val="24"/>
        </w:rPr>
        <w:tab/>
        <w:t>:</w:t>
      </w:r>
      <w:r w:rsidRPr="00032027">
        <w:rPr>
          <w:rFonts w:ascii="Times New Roman" w:hAnsi="Times New Roman"/>
          <w:sz w:val="24"/>
          <w:szCs w:val="24"/>
        </w:rPr>
        <w:tab/>
        <w:t xml:space="preserve">Talk </w:t>
      </w:r>
      <w:r>
        <w:rPr>
          <w:rFonts w:ascii="Times New Roman" w:hAnsi="Times New Roman"/>
          <w:sz w:val="24"/>
          <w:szCs w:val="24"/>
        </w:rPr>
        <w:t>6</w:t>
      </w:r>
      <w:r w:rsidRPr="0003202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Mentor/Mentee Relationship in Academic setting </w:t>
      </w:r>
    </w:p>
    <w:p w:rsidR="003A7FD9" w:rsidRDefault="003A7FD9" w:rsidP="008473EF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/>
          <w:sz w:val="24"/>
          <w:szCs w:val="24"/>
        </w:rPr>
        <w:t>by</w:t>
      </w:r>
      <w:proofErr w:type="gramEnd"/>
      <w:r>
        <w:rPr>
          <w:rFonts w:ascii="Times New Roman" w:hAnsi="Times New Roman"/>
          <w:sz w:val="24"/>
          <w:szCs w:val="24"/>
        </w:rPr>
        <w:t xml:space="preserve"> Prof </w:t>
      </w:r>
      <w:r w:rsidR="00E15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 w:rsidR="00E155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Osadebe</w:t>
      </w:r>
    </w:p>
    <w:p w:rsidR="003A7FD9" w:rsidRPr="00032027" w:rsidRDefault="003A7FD9" w:rsidP="00A84351">
      <w:pPr>
        <w:pStyle w:val="NoSpacing"/>
        <w:rPr>
          <w:rFonts w:ascii="Times New Roman" w:hAnsi="Times New Roman"/>
          <w:sz w:val="24"/>
          <w:szCs w:val="24"/>
        </w:rPr>
      </w:pPr>
    </w:p>
    <w:p w:rsidR="003A7FD9" w:rsidRDefault="003A7FD9" w:rsidP="00A84351">
      <w:pPr>
        <w:pStyle w:val="NoSpacing"/>
        <w:rPr>
          <w:rFonts w:ascii="Times New Roman" w:hAnsi="Times New Roman"/>
          <w:sz w:val="24"/>
          <w:szCs w:val="24"/>
        </w:rPr>
      </w:pPr>
    </w:p>
    <w:p w:rsidR="00E15531" w:rsidRDefault="00E15531" w:rsidP="00A84351">
      <w:pPr>
        <w:pStyle w:val="NoSpacing"/>
        <w:rPr>
          <w:rFonts w:ascii="Times New Roman" w:hAnsi="Times New Roman"/>
          <w:sz w:val="24"/>
          <w:szCs w:val="24"/>
        </w:rPr>
      </w:pPr>
    </w:p>
    <w:p w:rsidR="00E15531" w:rsidRDefault="00E15531" w:rsidP="00A84351">
      <w:pPr>
        <w:pStyle w:val="NoSpacing"/>
        <w:rPr>
          <w:rFonts w:ascii="Times New Roman" w:hAnsi="Times New Roman"/>
          <w:sz w:val="24"/>
          <w:szCs w:val="24"/>
        </w:rPr>
      </w:pPr>
    </w:p>
    <w:p w:rsidR="00E15531" w:rsidRDefault="00E15531" w:rsidP="00A84351">
      <w:pPr>
        <w:pStyle w:val="NoSpacing"/>
        <w:rPr>
          <w:rFonts w:ascii="Times New Roman" w:hAnsi="Times New Roman"/>
          <w:sz w:val="24"/>
          <w:szCs w:val="24"/>
        </w:rPr>
      </w:pPr>
    </w:p>
    <w:p w:rsidR="00E15531" w:rsidRDefault="00E15531" w:rsidP="00A84351">
      <w:pPr>
        <w:pStyle w:val="NoSpacing"/>
        <w:rPr>
          <w:rFonts w:ascii="Times New Roman" w:hAnsi="Times New Roman"/>
          <w:sz w:val="24"/>
          <w:szCs w:val="24"/>
        </w:rPr>
      </w:pPr>
    </w:p>
    <w:p w:rsidR="00E15531" w:rsidRDefault="00E15531" w:rsidP="00A84351">
      <w:pPr>
        <w:pStyle w:val="NoSpacing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Prof(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Mrs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P.O.Osadebe</w:t>
      </w:r>
      <w:proofErr w:type="spellEnd"/>
    </w:p>
    <w:p w:rsidR="00E15531" w:rsidRPr="00032027" w:rsidRDefault="00E15531" w:rsidP="00A84351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Dean, School of Postgraduate </w:t>
      </w:r>
      <w:proofErr w:type="spellStart"/>
      <w:r>
        <w:rPr>
          <w:rFonts w:ascii="Times New Roman" w:hAnsi="Times New Roman"/>
          <w:sz w:val="24"/>
          <w:szCs w:val="24"/>
        </w:rPr>
        <w:t>Stusies</w:t>
      </w:r>
      <w:proofErr w:type="spellEnd"/>
    </w:p>
    <w:sectPr w:rsidR="00E15531" w:rsidRPr="00032027" w:rsidSect="00843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15E16"/>
    <w:rsid w:val="00023854"/>
    <w:rsid w:val="00032027"/>
    <w:rsid w:val="00086A91"/>
    <w:rsid w:val="00124591"/>
    <w:rsid w:val="00134FC3"/>
    <w:rsid w:val="00181365"/>
    <w:rsid w:val="001C0B97"/>
    <w:rsid w:val="00264EE0"/>
    <w:rsid w:val="00271101"/>
    <w:rsid w:val="002804F2"/>
    <w:rsid w:val="00297AF2"/>
    <w:rsid w:val="002A0B51"/>
    <w:rsid w:val="002B6CF0"/>
    <w:rsid w:val="002F2DD4"/>
    <w:rsid w:val="00303D37"/>
    <w:rsid w:val="0031497D"/>
    <w:rsid w:val="003459F6"/>
    <w:rsid w:val="00360E7E"/>
    <w:rsid w:val="003A7FD9"/>
    <w:rsid w:val="003B3EC2"/>
    <w:rsid w:val="0040468D"/>
    <w:rsid w:val="004C1687"/>
    <w:rsid w:val="0050335A"/>
    <w:rsid w:val="00534FA6"/>
    <w:rsid w:val="00547648"/>
    <w:rsid w:val="005A4BDE"/>
    <w:rsid w:val="005F2285"/>
    <w:rsid w:val="00610E2D"/>
    <w:rsid w:val="00615E16"/>
    <w:rsid w:val="00627829"/>
    <w:rsid w:val="00640C12"/>
    <w:rsid w:val="006520A1"/>
    <w:rsid w:val="00670BF8"/>
    <w:rsid w:val="006B58EA"/>
    <w:rsid w:val="006F5A62"/>
    <w:rsid w:val="00714A24"/>
    <w:rsid w:val="00727A85"/>
    <w:rsid w:val="007A0D92"/>
    <w:rsid w:val="007D026E"/>
    <w:rsid w:val="008013BA"/>
    <w:rsid w:val="0083117D"/>
    <w:rsid w:val="00834715"/>
    <w:rsid w:val="008432D5"/>
    <w:rsid w:val="008473EF"/>
    <w:rsid w:val="0085224A"/>
    <w:rsid w:val="00860CC2"/>
    <w:rsid w:val="008969B6"/>
    <w:rsid w:val="008A264C"/>
    <w:rsid w:val="008B2952"/>
    <w:rsid w:val="009025EE"/>
    <w:rsid w:val="009043B8"/>
    <w:rsid w:val="00923B01"/>
    <w:rsid w:val="0094234B"/>
    <w:rsid w:val="009759E8"/>
    <w:rsid w:val="009A238D"/>
    <w:rsid w:val="009C4944"/>
    <w:rsid w:val="009D3141"/>
    <w:rsid w:val="009D682D"/>
    <w:rsid w:val="009F4A67"/>
    <w:rsid w:val="00A02F7A"/>
    <w:rsid w:val="00A26B4A"/>
    <w:rsid w:val="00A84351"/>
    <w:rsid w:val="00B01CB9"/>
    <w:rsid w:val="00B14B39"/>
    <w:rsid w:val="00B22215"/>
    <w:rsid w:val="00B44F51"/>
    <w:rsid w:val="00B60092"/>
    <w:rsid w:val="00B94873"/>
    <w:rsid w:val="00BC5C3F"/>
    <w:rsid w:val="00C154B1"/>
    <w:rsid w:val="00C5184D"/>
    <w:rsid w:val="00C60D37"/>
    <w:rsid w:val="00C808FB"/>
    <w:rsid w:val="00CB5E16"/>
    <w:rsid w:val="00CC11B2"/>
    <w:rsid w:val="00D03AF9"/>
    <w:rsid w:val="00D556F8"/>
    <w:rsid w:val="00D5750D"/>
    <w:rsid w:val="00D80F56"/>
    <w:rsid w:val="00E15531"/>
    <w:rsid w:val="00E425D8"/>
    <w:rsid w:val="00E54AB6"/>
    <w:rsid w:val="00E92DC5"/>
    <w:rsid w:val="00EC7F13"/>
    <w:rsid w:val="00EF5EF5"/>
    <w:rsid w:val="00F11CF4"/>
    <w:rsid w:val="00F21F37"/>
    <w:rsid w:val="00F23A28"/>
    <w:rsid w:val="00FA7234"/>
    <w:rsid w:val="00FB1F75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2D5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54B1"/>
    <w:pPr>
      <w:keepNext/>
      <w:spacing w:after="0" w:line="240" w:lineRule="auto"/>
      <w:outlineLvl w:val="0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F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043B8"/>
    <w:rPr>
      <w:sz w:val="22"/>
      <w:szCs w:val="22"/>
      <w:lang w:val="en-US" w:eastAsia="en-US"/>
    </w:rPr>
  </w:style>
  <w:style w:type="table" w:customStyle="1" w:styleId="LightShading1">
    <w:name w:val="Light Shading1"/>
    <w:basedOn w:val="TableNormal"/>
    <w:uiPriority w:val="60"/>
    <w:rsid w:val="009043B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Heading1Char">
    <w:name w:val="Heading 1 Char"/>
    <w:basedOn w:val="DefaultParagraphFont"/>
    <w:link w:val="Heading1"/>
    <w:rsid w:val="00C154B1"/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C154B1"/>
    <w:pPr>
      <w:spacing w:after="0" w:line="240" w:lineRule="auto"/>
      <w:jc w:val="center"/>
    </w:pPr>
    <w:rPr>
      <w:rFonts w:ascii="Times New Roman" w:hAnsi="Times New Roman"/>
      <w:sz w:val="38"/>
      <w:szCs w:val="24"/>
    </w:rPr>
  </w:style>
  <w:style w:type="character" w:customStyle="1" w:styleId="TitleChar">
    <w:name w:val="Title Char"/>
    <w:basedOn w:val="DefaultParagraphFont"/>
    <w:link w:val="Title"/>
    <w:rsid w:val="00C154B1"/>
    <w:rPr>
      <w:rFonts w:ascii="Times New Roman" w:hAnsi="Times New Roman"/>
      <w:sz w:val="38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C154B1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154B1"/>
    <w:rPr>
      <w:rFonts w:ascii="Times New Roman" w:hAnsi="Times New Roman"/>
      <w:b/>
      <w:bCs/>
      <w:sz w:val="32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3B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DEANS'S OFFICE SPGS1</dc:creator>
  <cp:lastModifiedBy>Kingsley</cp:lastModifiedBy>
  <cp:revision>6</cp:revision>
  <cp:lastPrinted>2018-01-15T14:16:00Z</cp:lastPrinted>
  <dcterms:created xsi:type="dcterms:W3CDTF">2018-01-11T15:23:00Z</dcterms:created>
  <dcterms:modified xsi:type="dcterms:W3CDTF">2018-01-15T15:09:00Z</dcterms:modified>
</cp:coreProperties>
</file>